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5EEC" w14:textId="77777777" w:rsidR="00EE5596" w:rsidRPr="00FE7A44" w:rsidRDefault="00EE5596" w:rsidP="00EE5596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36"/>
          <w:sz w:val="48"/>
          <w:szCs w:val="48"/>
          <w:lang w:val="nl-BE" w:eastAsia="nl-NL"/>
          <w14:ligatures w14:val="none"/>
        </w:rPr>
        <w:t>Registration Form and Psychological Guidance Consent Document</w:t>
      </w:r>
    </w:p>
    <w:p w14:paraId="58DD6EA8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lang w:val="nl-BE" w:eastAsia="nl-NL"/>
          <w14:ligatures w14:val="none"/>
        </w:rPr>
        <w:t>Dear patient,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br/>
        <w:t>Welcome to Psy-Online. This document helps us to start together in a safe and transparent way. It contains information about your rights, privacy, and how we process your data. We also request some information necessary to ensure your safety in exceptional situations.</w:t>
      </w:r>
    </w:p>
    <w:p w14:paraId="41EB0497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lang w:val="nl-BE" w:eastAsia="nl-NL"/>
          <w14:ligatures w14:val="none"/>
        </w:rPr>
        <w:t>Important: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Filling out this document </w:t>
      </w:r>
      <w:r w:rsidRPr="00FE7A44">
        <w:rPr>
          <w:rFonts w:eastAsia="Times New Roman" w:cstheme="minorHAnsi"/>
          <w:b/>
          <w:bCs/>
          <w:kern w:val="0"/>
          <w:lang w:val="nl-BE" w:eastAsia="nl-NL"/>
          <w14:ligatures w14:val="none"/>
        </w:rPr>
        <w:t>does not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mean that there is a problem or crisis. It is a standard precaution in online psychological care.</w:t>
      </w:r>
    </w:p>
    <w:p w14:paraId="701BDB5C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ascii="Apple Color Emoji" w:eastAsia="Times New Roman" w:hAnsi="Apple Color Emoji" w:cs="Apple Color Emoji"/>
          <w:kern w:val="0"/>
          <w:lang w:val="nl-BE" w:eastAsia="nl-NL"/>
          <w14:ligatures w14:val="none"/>
        </w:rPr>
        <w:t>📧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Please return this completed document before your initial appointment:</w:t>
      </w:r>
    </w:p>
    <w:p w14:paraId="77BB55B3" w14:textId="77777777" w:rsidR="00EE5596" w:rsidRPr="00FE7A44" w:rsidRDefault="00EE5596" w:rsidP="00EE559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hyperlink r:id="rId5" w:history="1">
        <w:r w:rsidRPr="00FE7A44">
          <w:rPr>
            <w:rFonts w:eastAsia="Times New Roman" w:cstheme="minorHAnsi"/>
            <w:color w:val="0000FF"/>
            <w:kern w:val="0"/>
            <w:u w:val="single"/>
            <w:lang w:val="nl-BE" w:eastAsia="nl-NL"/>
            <w14:ligatures w14:val="none"/>
          </w:rPr>
          <w:t>info@psy-online.be</w:t>
        </w:r>
      </w:hyperlink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(Selien Hoessen)</w:t>
      </w:r>
    </w:p>
    <w:p w14:paraId="68D3A8D7" w14:textId="77777777" w:rsidR="00EE5596" w:rsidRPr="00FE7A44" w:rsidRDefault="00EE5596" w:rsidP="00EE559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hyperlink r:id="rId6" w:history="1">
        <w:r w:rsidRPr="00FE7A44">
          <w:rPr>
            <w:rFonts w:eastAsia="Times New Roman" w:cstheme="minorHAnsi"/>
            <w:color w:val="0000FF"/>
            <w:kern w:val="0"/>
            <w:u w:val="single"/>
            <w:lang w:val="nl-BE" w:eastAsia="nl-NL"/>
            <w14:ligatures w14:val="none"/>
          </w:rPr>
          <w:t>ines.bekhakh@gmail.com</w:t>
        </w:r>
      </w:hyperlink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(Inès Bekhakh)</w:t>
      </w:r>
    </w:p>
    <w:p w14:paraId="1B0120D7" w14:textId="77777777" w:rsidR="00EE5596" w:rsidRPr="00FE7A44" w:rsidRDefault="00000000" w:rsidP="00EE5596">
      <w:pPr>
        <w:rPr>
          <w:rFonts w:eastAsia="Times New Roman" w:cstheme="minorHAnsi"/>
          <w:kern w:val="0"/>
          <w:lang w:val="nl-BE" w:eastAsia="nl-NL"/>
          <w14:ligatures w14:val="none"/>
        </w:rPr>
      </w:pPr>
      <w:r w:rsidRPr="00627717">
        <w:rPr>
          <w:rFonts w:eastAsia="Times New Roman" w:cstheme="minorHAnsi"/>
          <w:noProof/>
          <w:kern w:val="0"/>
          <w:lang w:val="nl-BE" w:eastAsia="nl-NL"/>
        </w:rPr>
      </w:r>
      <w:r w:rsidRPr="00627717">
        <w:rPr>
          <w:rFonts w:eastAsia="Times New Roman" w:cstheme="minorHAnsi"/>
          <w:noProof/>
          <w:kern w:val="0"/>
          <w:lang w:val="nl-BE" w:eastAsia="nl-NL"/>
        </w:rPr>
        <w:pict w14:anchorId="2556DD2C">
          <v:rect id="_x0000_i1028" alt="" style="width:451.35pt;height:.05pt;mso-width-percent:0;mso-height-percent:0;mso-width-percent:0;mso-height-percent:0" o:hrpct="995" o:hralign="center" o:hrstd="t" o:hr="t" fillcolor="#a0a0a0" stroked="f"/>
        </w:pict>
      </w:r>
    </w:p>
    <w:p w14:paraId="15559EB1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t>1. Confidentiality and Professional Secrecy</w:t>
      </w:r>
    </w:p>
    <w:p w14:paraId="10B5A3D3" w14:textId="77777777" w:rsidR="00EE5596" w:rsidRPr="00FE7A44" w:rsidRDefault="00EE5596" w:rsidP="00EE55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Your psychologist is bound by professional secrecy.</w:t>
      </w:r>
    </w:p>
    <w:p w14:paraId="235A9FFC" w14:textId="77777777" w:rsidR="00EE5596" w:rsidRPr="00FE7A44" w:rsidRDefault="00EE5596" w:rsidP="00EE55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All information is treated strictly confidentially.</w:t>
      </w:r>
    </w:p>
    <w:p w14:paraId="66B84137" w14:textId="77777777" w:rsidR="00EE5596" w:rsidRPr="00FE7A44" w:rsidRDefault="00EE5596" w:rsidP="00EE559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Professional secrecy can only be lifted in </w:t>
      </w:r>
      <w:r w:rsidRPr="00FE7A44">
        <w:rPr>
          <w:rFonts w:eastAsia="Times New Roman" w:cstheme="minorHAnsi"/>
          <w:b/>
          <w:bCs/>
          <w:kern w:val="0"/>
          <w:lang w:val="nl-BE" w:eastAsia="nl-NL"/>
          <w14:ligatures w14:val="none"/>
        </w:rPr>
        <w:t>exceptional situations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where your safety or that of others is at serious risk.</w:t>
      </w:r>
    </w:p>
    <w:p w14:paraId="45AABD70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i/>
          <w:iCs/>
          <w:kern w:val="0"/>
          <w:lang w:val="nl-BE" w:eastAsia="nl-NL"/>
          <w14:ligatures w14:val="none"/>
        </w:rPr>
        <w:t>Therapy always begins in a safe and voluntary context.</w:t>
      </w:r>
    </w:p>
    <w:p w14:paraId="43C2710B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43A41FBC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1CAB212F" w14:textId="3808C6E1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t>2. Personal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2944"/>
      </w:tblGrid>
      <w:tr w:rsidR="00EE5596" w:rsidRPr="00FE7A44" w14:paraId="77DBA1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24DB04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Information</w:t>
            </w:r>
          </w:p>
        </w:tc>
        <w:tc>
          <w:tcPr>
            <w:tcW w:w="0" w:type="auto"/>
            <w:vAlign w:val="center"/>
            <w:hideMark/>
          </w:tcPr>
          <w:p w14:paraId="5CF32B94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To Complete</w:t>
            </w:r>
          </w:p>
        </w:tc>
      </w:tr>
      <w:tr w:rsidR="00EE5596" w:rsidRPr="00FE7A44" w14:paraId="03B4E7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5A284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01C87ECB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3243F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829E4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00BDDAD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0A62E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02408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04534AA2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72F52A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87EB9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027238AE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3D09D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BA288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1C17183F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113AA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549F7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General Practitioner</w:t>
            </w:r>
          </w:p>
        </w:tc>
        <w:tc>
          <w:tcPr>
            <w:tcW w:w="0" w:type="auto"/>
            <w:vAlign w:val="center"/>
            <w:hideMark/>
          </w:tcPr>
          <w:p w14:paraId="661365F0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385661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15897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Treating Psychiatrist (if applicable)</w:t>
            </w:r>
          </w:p>
        </w:tc>
        <w:tc>
          <w:tcPr>
            <w:tcW w:w="0" w:type="auto"/>
            <w:vAlign w:val="center"/>
            <w:hideMark/>
          </w:tcPr>
          <w:p w14:paraId="24505194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</w:tbl>
    <w:p w14:paraId="4A0FCCF1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144E0F75" w14:textId="33CC9228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lastRenderedPageBreak/>
        <w:t>3. Emergency/Contact Persons</w:t>
      </w:r>
    </w:p>
    <w:p w14:paraId="11B3B6ED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Please provide at least one contact person. These individuals may be contacted in very exceptional situations where your safety could be at risk.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2929"/>
        <w:gridCol w:w="2944"/>
      </w:tblGrid>
      <w:tr w:rsidR="00EE5596" w:rsidRPr="00FE7A44" w14:paraId="02E653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7D5726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185175D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69DDF3FE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Relationship</w:t>
            </w:r>
          </w:p>
        </w:tc>
      </w:tr>
      <w:tr w:rsidR="00EE5596" w:rsidRPr="00FE7A44" w14:paraId="787826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706EC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49416B58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6DBFF71E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288F2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D2B98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755E3650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3A56A1EF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  <w:tr w:rsidR="00EE5596" w:rsidRPr="00FE7A44" w14:paraId="7154E5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C7989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71BF45F9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51EC4D0E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</w:tbl>
    <w:p w14:paraId="60FA3FA2" w14:textId="7A024BAC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lang w:val="nl-BE" w:eastAsia="nl-NL"/>
          <w14:ligatures w14:val="none"/>
        </w:rPr>
        <w:t>Note: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If contact persons are not reachable, an emergency number may be called. Any costs are the responsibility of the patient.</w:t>
      </w:r>
    </w:p>
    <w:p w14:paraId="770FBBB8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6073AE32" w14:textId="0A624578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t>4. Current Medication</w:t>
      </w:r>
    </w:p>
    <w:p w14:paraId="50EE9B31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Helps us to monitor your safety and the course of therapy.</w:t>
      </w:r>
    </w:p>
    <w:p w14:paraId="6CC47745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Medications such as anxiolytics, sleeping aids, painkillers, antidepressants, antipsychotics, …</w:t>
      </w:r>
    </w:p>
    <w:p w14:paraId="4820956A" w14:textId="77777777" w:rsidR="00EE5596" w:rsidRPr="00FE7A44" w:rsidRDefault="00627717" w:rsidP="00EE5596">
      <w:pPr>
        <w:rPr>
          <w:rFonts w:eastAsia="Times New Roman" w:cstheme="minorHAnsi"/>
          <w:kern w:val="0"/>
          <w:lang w:val="nl-BE" w:eastAsia="nl-NL"/>
          <w14:ligatures w14:val="none"/>
        </w:rPr>
      </w:pPr>
      <w:r w:rsidRPr="00627717">
        <w:rPr>
          <w:rFonts w:eastAsia="Times New Roman" w:cstheme="minorHAnsi"/>
          <w:noProof/>
          <w:kern w:val="0"/>
          <w:lang w:val="nl-BE" w:eastAsia="nl-NL"/>
        </w:rPr>
        <w:pict w14:anchorId="494B7259">
          <v:rect id="_x0000_i1027" alt="" style="width:451.35pt;height:.05pt;mso-width-percent:0;mso-height-percent:0;mso-width-percent:0;mso-height-percent:0" o:hrpct="995" o:hralign="center" o:hrstd="t" o:hr="t" fillcolor="#a0a0a0" stroked="f"/>
        </w:pict>
      </w:r>
    </w:p>
    <w:p w14:paraId="2510ED62" w14:textId="77777777" w:rsidR="00EE5596" w:rsidRPr="00FE7A44" w:rsidRDefault="00627717" w:rsidP="00EE5596">
      <w:pPr>
        <w:rPr>
          <w:rFonts w:eastAsia="Times New Roman" w:cstheme="minorHAnsi"/>
          <w:kern w:val="0"/>
          <w:lang w:val="nl-BE" w:eastAsia="nl-NL"/>
          <w14:ligatures w14:val="none"/>
        </w:rPr>
      </w:pPr>
      <w:r w:rsidRPr="00627717">
        <w:rPr>
          <w:rFonts w:eastAsia="Times New Roman" w:cstheme="minorHAnsi"/>
          <w:noProof/>
          <w:kern w:val="0"/>
          <w:lang w:val="nl-BE" w:eastAsia="nl-NL"/>
        </w:rPr>
        <w:pict w14:anchorId="6E6E9812">
          <v:rect id="_x0000_i1026" alt="" style="width:451.35pt;height:.05pt;mso-width-percent:0;mso-height-percent:0;mso-width-percent:0;mso-height-percent:0" o:hrpct="995" o:hralign="center" o:hrstd="t" o:hr="t" fillcolor="#a0a0a0" stroked="f"/>
        </w:pict>
      </w:r>
    </w:p>
    <w:p w14:paraId="1D79A75A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74C0915A" w14:textId="31A18BB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t>5. Consent to Shared Professional Secrecy</w:t>
      </w:r>
    </w:p>
    <w:p w14:paraId="1A9521BC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I give my consent for relevant information in the context of my therapy to be shared among:</w:t>
      </w:r>
    </w:p>
    <w:p w14:paraId="663BDC52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ascii="Apple Color Emoji" w:eastAsia="Times New Roman" w:hAnsi="Apple Color Emoji" w:cs="Apple Color Emoji"/>
          <w:kern w:val="0"/>
          <w:lang w:val="nl-BE" w:eastAsia="nl-NL"/>
          <w14:ligatures w14:val="none"/>
        </w:rPr>
        <w:t>☑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The psychologists working within the practice (Psy-Online or Meesjespraktijk)</w:t>
      </w:r>
    </w:p>
    <w:p w14:paraId="21802A61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Additionally, if applicable, I give consent for consultation with: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br/>
      </w:r>
      <w:r w:rsidRPr="00FE7A44">
        <w:rPr>
          <w:rFonts w:ascii="Segoe UI Symbol" w:eastAsia="Times New Roman" w:hAnsi="Segoe UI Symbol" w:cs="Segoe UI Symbol"/>
          <w:kern w:val="0"/>
          <w:lang w:val="nl-BE" w:eastAsia="nl-NL"/>
          <w14:ligatures w14:val="none"/>
        </w:rPr>
        <w:t>☐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My general practitioner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br/>
      </w:r>
      <w:r w:rsidRPr="00FE7A44">
        <w:rPr>
          <w:rFonts w:ascii="Segoe UI Symbol" w:eastAsia="Times New Roman" w:hAnsi="Segoe UI Symbol" w:cs="Segoe UI Symbol"/>
          <w:kern w:val="0"/>
          <w:lang w:val="nl-BE" w:eastAsia="nl-NL"/>
          <w14:ligatures w14:val="none"/>
        </w:rPr>
        <w:t>☐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My psychiatrist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br/>
      </w:r>
      <w:r w:rsidRPr="00FE7A44">
        <w:rPr>
          <w:rFonts w:ascii="Segoe UI Symbol" w:eastAsia="Times New Roman" w:hAnsi="Segoe UI Symbol" w:cs="Segoe UI Symbol"/>
          <w:kern w:val="0"/>
          <w:lang w:val="nl-BE" w:eastAsia="nl-NL"/>
          <w14:ligatures w14:val="none"/>
        </w:rPr>
        <w:t>☐</w:t>
      </w: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 Other healthcare professional (specify) : ________________________</w:t>
      </w:r>
    </w:p>
    <w:p w14:paraId="4CE696FE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 xml:space="preserve">More information: </w:t>
      </w:r>
      <w:hyperlink r:id="rId7" w:history="1">
        <w:r w:rsidRPr="00FE7A44">
          <w:rPr>
            <w:rFonts w:eastAsia="Times New Roman" w:cstheme="minorHAnsi"/>
            <w:color w:val="0000FF"/>
            <w:kern w:val="0"/>
            <w:u w:val="single"/>
            <w:lang w:val="nl-BE" w:eastAsia="nl-NL"/>
            <w14:ligatures w14:val="none"/>
          </w:rPr>
          <w:t>www.psy-online.be</w:t>
        </w:r>
      </w:hyperlink>
    </w:p>
    <w:p w14:paraId="65468FFD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11022A23" w14:textId="5F15E031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t>6. Mandate in Exceptional Situations</w:t>
      </w:r>
    </w:p>
    <w:p w14:paraId="1B172EE0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The psychologist may share necessary information with trusted persons or professionals (general practitioner, psychiatrist, emergency services).</w:t>
      </w:r>
    </w:p>
    <w:p w14:paraId="636DF6A7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Information that may be shared includes:</w:t>
      </w:r>
    </w:p>
    <w:p w14:paraId="0C9C561D" w14:textId="77777777" w:rsidR="00EE5596" w:rsidRPr="00FE7A44" w:rsidRDefault="00EE5596" w:rsidP="00EE55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Full name</w:t>
      </w:r>
    </w:p>
    <w:p w14:paraId="64A04A29" w14:textId="77777777" w:rsidR="00EE5596" w:rsidRPr="00FE7A44" w:rsidRDefault="00EE5596" w:rsidP="00EE55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Address and date of birth</w:t>
      </w:r>
    </w:p>
    <w:p w14:paraId="7449E680" w14:textId="77777777" w:rsidR="00EE5596" w:rsidRPr="00FE7A44" w:rsidRDefault="00EE5596" w:rsidP="00EE55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Contact details</w:t>
      </w:r>
    </w:p>
    <w:p w14:paraId="521CB403" w14:textId="77777777" w:rsidR="00EE5596" w:rsidRPr="00FE7A44" w:rsidRDefault="00EE5596" w:rsidP="00EE559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Information regarding the situation</w:t>
      </w:r>
    </w:p>
    <w:p w14:paraId="3232A624" w14:textId="77777777" w:rsidR="00EE5596" w:rsidRPr="00FE7A44" w:rsidRDefault="00EE55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i/>
          <w:iCs/>
          <w:kern w:val="0"/>
          <w:lang w:val="nl-BE" w:eastAsia="nl-NL"/>
          <w14:ligatures w14:val="none"/>
        </w:rPr>
        <w:t>This occurs only in exceptional situations and for the purpose of ensuring your safety.</w:t>
      </w:r>
    </w:p>
    <w:p w14:paraId="5711E10B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4C379D7C" w14:textId="5F0ED518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t>7. Electronic Patient Record (EPR) &amp; GDPR</w:t>
      </w:r>
    </w:p>
    <w:p w14:paraId="0CA1830E" w14:textId="77777777" w:rsidR="00EE5596" w:rsidRPr="00FE7A44" w:rsidRDefault="00EE5596" w:rsidP="00EE55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Your data is stored securely and confidentially.</w:t>
      </w:r>
    </w:p>
    <w:p w14:paraId="2B2D5DDE" w14:textId="77777777" w:rsidR="00EE5596" w:rsidRPr="00FE7A44" w:rsidRDefault="00EE5596" w:rsidP="00EE55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Only relevant information is kept: personal details, GP, appointments, administration, reports (with your consent).</w:t>
      </w:r>
    </w:p>
    <w:p w14:paraId="0676E6D1" w14:textId="77777777" w:rsidR="00EE5596" w:rsidRPr="00FE7A44" w:rsidRDefault="00EE5596" w:rsidP="00EE559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 w:rsidRPr="00FE7A44">
        <w:rPr>
          <w:rFonts w:eastAsia="Times New Roman" w:cstheme="minorHAnsi"/>
          <w:kern w:val="0"/>
          <w:lang w:val="nl-BE" w:eastAsia="nl-NL"/>
          <w14:ligatures w14:val="none"/>
        </w:rPr>
        <w:t>Retention period: 10 years after the end of therapy, then data is destroyed.</w:t>
      </w:r>
    </w:p>
    <w:p w14:paraId="0837AF79" w14:textId="7777777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lang w:val="nl-BE" w:eastAsia="nl-NL"/>
          <w14:ligatures w14:val="none"/>
        </w:rPr>
      </w:pPr>
    </w:p>
    <w:p w14:paraId="78E0DE00" w14:textId="63F34F57" w:rsidR="00EE5596" w:rsidRPr="00FE7A44" w:rsidRDefault="00EE5596" w:rsidP="00EE559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</w:pPr>
      <w:r w:rsidRPr="00FE7A44">
        <w:rPr>
          <w:rFonts w:eastAsia="Times New Roman" w:cstheme="minorHAnsi"/>
          <w:b/>
          <w:bCs/>
          <w:kern w:val="0"/>
          <w:sz w:val="36"/>
          <w:szCs w:val="36"/>
          <w:lang w:val="nl-BE" w:eastAsia="nl-NL"/>
          <w14:ligatures w14:val="none"/>
        </w:rPr>
        <w:t>8. Consent to Therapy Start</w:t>
      </w:r>
    </w:p>
    <w:p w14:paraId="65B19737" w14:textId="25727640" w:rsidR="00EE5596" w:rsidRPr="00FE7A44" w:rsidRDefault="00F80296" w:rsidP="00EE5596">
      <w:pPr>
        <w:spacing w:before="100" w:beforeAutospacing="1" w:after="100" w:afterAutospacing="1"/>
        <w:rPr>
          <w:rFonts w:eastAsia="Times New Roman" w:cstheme="minorHAnsi"/>
          <w:kern w:val="0"/>
          <w:lang w:val="nl-BE" w:eastAsia="nl-NL"/>
          <w14:ligatures w14:val="none"/>
        </w:rPr>
      </w:pPr>
      <w:r>
        <w:t>I, ________________________, hereby confirm that I voluntarily choose psychological counselling with the practice “Psychologist Online”. I declare that I have completed this document truthfully and I agree to the terms and conditions.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2929"/>
        <w:gridCol w:w="2944"/>
      </w:tblGrid>
      <w:tr w:rsidR="00EE5596" w:rsidRPr="00FE7A44" w14:paraId="365FF9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030480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Patient Name</w:t>
            </w:r>
          </w:p>
        </w:tc>
        <w:tc>
          <w:tcPr>
            <w:tcW w:w="0" w:type="auto"/>
            <w:vAlign w:val="center"/>
            <w:hideMark/>
          </w:tcPr>
          <w:p w14:paraId="33D09571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6401DBF4" w14:textId="77777777" w:rsidR="00EE5596" w:rsidRPr="00FE7A44" w:rsidRDefault="00EE5596" w:rsidP="00EE5596">
            <w:pPr>
              <w:jc w:val="center"/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b/>
                <w:bCs/>
                <w:kern w:val="0"/>
                <w:lang w:val="nl-BE" w:eastAsia="nl-NL"/>
                <w14:ligatures w14:val="none"/>
              </w:rPr>
              <w:t>Date</w:t>
            </w:r>
          </w:p>
        </w:tc>
      </w:tr>
      <w:tr w:rsidR="00EE5596" w:rsidRPr="00FE7A44" w14:paraId="1D905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5953B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5A6AA756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48A28334" w14:textId="77777777" w:rsidR="00EE5596" w:rsidRPr="00FE7A44" w:rsidRDefault="00EE5596" w:rsidP="00EE5596">
            <w:pPr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</w:pPr>
            <w:r w:rsidRPr="00FE7A44">
              <w:rPr>
                <w:rFonts w:eastAsia="Times New Roman" w:cstheme="minorHAnsi"/>
                <w:kern w:val="0"/>
                <w:lang w:val="nl-BE" w:eastAsia="nl-NL"/>
                <w14:ligatures w14:val="none"/>
              </w:rPr>
              <w:t>________________________</w:t>
            </w:r>
          </w:p>
        </w:tc>
      </w:tr>
    </w:tbl>
    <w:p w14:paraId="446C82C8" w14:textId="77777777" w:rsidR="00EE5596" w:rsidRPr="00FE7A44" w:rsidRDefault="00627717" w:rsidP="00EE5596">
      <w:pPr>
        <w:rPr>
          <w:rFonts w:eastAsia="Times New Roman" w:cstheme="minorHAnsi"/>
          <w:kern w:val="0"/>
          <w:lang w:val="nl-BE" w:eastAsia="nl-NL"/>
          <w14:ligatures w14:val="none"/>
        </w:rPr>
      </w:pPr>
      <w:r w:rsidRPr="00627717">
        <w:rPr>
          <w:rFonts w:eastAsia="Times New Roman" w:cstheme="minorHAnsi"/>
          <w:noProof/>
          <w:kern w:val="0"/>
          <w:lang w:val="nl-BE" w:eastAsia="nl-NL"/>
        </w:rPr>
        <w:pict w14:anchorId="5DB1AE5B"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14:paraId="07B5E508" w14:textId="77777777" w:rsidR="00EE5596" w:rsidRPr="00FE7A44" w:rsidRDefault="00EE5596" w:rsidP="00EE5596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kern w:val="0"/>
          <w:lang w:val="nl-BE" w:eastAsia="nl-NL"/>
          <w14:ligatures w14:val="none"/>
        </w:rPr>
      </w:pPr>
    </w:p>
    <w:p w14:paraId="0462FE8F" w14:textId="77777777" w:rsidR="00FE7A44" w:rsidRPr="00FE7A44" w:rsidRDefault="00FE7A44" w:rsidP="00FE7A44">
      <w:pPr>
        <w:pStyle w:val="Plattetekst"/>
        <w:jc w:val="right"/>
        <w:rPr>
          <w:rFonts w:cstheme="minorHAnsi"/>
          <w:b/>
          <w:bCs/>
        </w:rPr>
      </w:pPr>
    </w:p>
    <w:p w14:paraId="7F9C99C8" w14:textId="77777777" w:rsidR="00FE7A44" w:rsidRPr="00FE7A44" w:rsidRDefault="00FE7A44" w:rsidP="00FE7A44">
      <w:pPr>
        <w:pStyle w:val="Plattetekst"/>
        <w:jc w:val="right"/>
        <w:rPr>
          <w:rFonts w:cstheme="minorHAnsi"/>
          <w:b/>
          <w:bCs/>
        </w:rPr>
      </w:pPr>
    </w:p>
    <w:p w14:paraId="4D8F049B" w14:textId="77777777" w:rsidR="00FE7A44" w:rsidRPr="00FE7A44" w:rsidRDefault="00FE7A44" w:rsidP="00FE7A44">
      <w:pPr>
        <w:pStyle w:val="Plattetekst"/>
        <w:jc w:val="right"/>
        <w:rPr>
          <w:rFonts w:cstheme="minorHAnsi"/>
          <w:b/>
          <w:bCs/>
        </w:rPr>
      </w:pPr>
    </w:p>
    <w:p w14:paraId="6ACA6FF4" w14:textId="1B05DCB8" w:rsidR="00FE7A44" w:rsidRPr="00056736" w:rsidRDefault="00FE7A44" w:rsidP="00FE7A44">
      <w:pPr>
        <w:pStyle w:val="Plattetekst"/>
        <w:jc w:val="right"/>
        <w:rPr>
          <w:rFonts w:cstheme="minorHAnsi"/>
          <w:sz w:val="22"/>
          <w:szCs w:val="22"/>
        </w:rPr>
      </w:pPr>
      <w:r w:rsidRPr="00056736">
        <w:rPr>
          <w:rFonts w:cstheme="minorHAnsi"/>
          <w:b/>
          <w:bCs/>
          <w:sz w:val="22"/>
          <w:szCs w:val="22"/>
        </w:rPr>
        <w:t>Psycholoog Online</w:t>
      </w:r>
      <w:r w:rsidRPr="00056736">
        <w:rPr>
          <w:rFonts w:cstheme="minorHAnsi"/>
          <w:sz w:val="22"/>
          <w:szCs w:val="22"/>
        </w:rPr>
        <w:t xml:space="preserve"> – </w:t>
      </w:r>
      <w:hyperlink r:id="rId8">
        <w:r w:rsidRPr="00056736">
          <w:rPr>
            <w:rStyle w:val="Hyperlink"/>
            <w:rFonts w:cstheme="minorHAnsi"/>
            <w:sz w:val="22"/>
            <w:szCs w:val="22"/>
          </w:rPr>
          <w:t>www.psy-online.be</w:t>
        </w:r>
      </w:hyperlink>
      <w:r w:rsidRPr="00056736">
        <w:rPr>
          <w:rFonts w:cstheme="minorHAnsi"/>
          <w:sz w:val="22"/>
          <w:szCs w:val="22"/>
        </w:rPr>
        <w:t xml:space="preserve"> | </w:t>
      </w:r>
      <w:r w:rsidRPr="00056736">
        <w:rPr>
          <w:rFonts w:cstheme="minorHAnsi"/>
          <w:b/>
          <w:bCs/>
          <w:sz w:val="22"/>
          <w:szCs w:val="22"/>
        </w:rPr>
        <w:t>Meesjespraktijk Wondelgem</w:t>
      </w:r>
      <w:r w:rsidRPr="00056736">
        <w:rPr>
          <w:rFonts w:cstheme="minorHAnsi"/>
          <w:sz w:val="22"/>
          <w:szCs w:val="22"/>
        </w:rPr>
        <w:t xml:space="preserve"> </w:t>
      </w:r>
      <w:r w:rsidRPr="00056736">
        <w:rPr>
          <w:rFonts w:cstheme="minorHAnsi"/>
          <w:sz w:val="22"/>
          <w:szCs w:val="22"/>
        </w:rPr>
        <w:br/>
      </w:r>
      <w:r w:rsidRPr="00056736">
        <w:rPr>
          <w:rFonts w:cstheme="minorHAnsi"/>
          <w:b/>
          <w:bCs/>
          <w:sz w:val="22"/>
          <w:szCs w:val="22"/>
        </w:rPr>
        <w:t>Selien Hoessen</w:t>
      </w:r>
      <w:r w:rsidRPr="00056736">
        <w:rPr>
          <w:rFonts w:cstheme="minorHAnsi"/>
          <w:sz w:val="22"/>
          <w:szCs w:val="22"/>
        </w:rPr>
        <w:t xml:space="preserve"> </w:t>
      </w:r>
      <w:r w:rsidRPr="00056736">
        <w:rPr>
          <w:rFonts w:cstheme="minorHAnsi"/>
          <w:sz w:val="22"/>
          <w:szCs w:val="22"/>
        </w:rPr>
        <w:br/>
      </w:r>
      <w:r w:rsidRPr="00056736">
        <w:rPr>
          <w:rFonts w:eastAsia="Times New Roman" w:cstheme="minorHAnsi"/>
          <w:sz w:val="22"/>
          <w:szCs w:val="22"/>
          <w:lang w:val="nl-BE" w:eastAsia="nl-NL"/>
        </w:rPr>
        <w:t>Psychologist Registration Number</w:t>
      </w:r>
      <w:r w:rsidR="00056736">
        <w:rPr>
          <w:rFonts w:eastAsia="Times New Roman" w:cstheme="minorHAnsi"/>
          <w:sz w:val="22"/>
          <w:szCs w:val="22"/>
          <w:lang w:val="nl-BE" w:eastAsia="nl-NL"/>
        </w:rPr>
        <w:t xml:space="preserve"> (Belgium)</w:t>
      </w:r>
      <w:r w:rsidRPr="00056736">
        <w:rPr>
          <w:rFonts w:cstheme="minorHAnsi"/>
          <w:sz w:val="22"/>
          <w:szCs w:val="22"/>
        </w:rPr>
        <w:t xml:space="preserve">: 872110940 | </w:t>
      </w:r>
      <w:r w:rsidRPr="00056736">
        <w:rPr>
          <w:rFonts w:eastAsia="Times New Roman" w:cstheme="minorHAnsi"/>
          <w:sz w:val="22"/>
          <w:szCs w:val="22"/>
          <w:lang w:val="nl-BE" w:eastAsia="nl-NL"/>
        </w:rPr>
        <w:t>Visum Number</w:t>
      </w:r>
      <w:r w:rsidR="00056736">
        <w:rPr>
          <w:rFonts w:eastAsia="Times New Roman" w:cstheme="minorHAnsi"/>
          <w:sz w:val="22"/>
          <w:szCs w:val="22"/>
          <w:lang w:val="nl-BE" w:eastAsia="nl-NL"/>
        </w:rPr>
        <w:t xml:space="preserve"> (Belgium)</w:t>
      </w:r>
      <w:r w:rsidRPr="00056736">
        <w:rPr>
          <w:rFonts w:cstheme="minorHAnsi"/>
          <w:sz w:val="22"/>
          <w:szCs w:val="22"/>
        </w:rPr>
        <w:t xml:space="preserve">: 280494 | </w:t>
      </w:r>
      <w:r w:rsidRPr="00056736">
        <w:rPr>
          <w:rFonts w:eastAsia="Times New Roman" w:cstheme="minorHAnsi"/>
          <w:sz w:val="22"/>
          <w:szCs w:val="22"/>
          <w:lang w:val="nl-BE" w:eastAsia="nl-NL"/>
        </w:rPr>
        <w:t>Company Number</w:t>
      </w:r>
      <w:r w:rsidRPr="00056736">
        <w:rPr>
          <w:rFonts w:cstheme="minorHAnsi"/>
          <w:sz w:val="22"/>
          <w:szCs w:val="22"/>
        </w:rPr>
        <w:t>: 0842.824.288</w:t>
      </w:r>
      <w:bookmarkStart w:id="0" w:name="X6d30fbb06f0525daed506e09cf55a5811ab45c7"/>
      <w:bookmarkEnd w:id="0"/>
    </w:p>
    <w:p w14:paraId="23B48937" w14:textId="49AEE4A4" w:rsidR="00532334" w:rsidRPr="00056736" w:rsidRDefault="00FE7A44" w:rsidP="00FE7A44">
      <w:pPr>
        <w:pStyle w:val="Plattetekst"/>
        <w:jc w:val="right"/>
        <w:rPr>
          <w:rFonts w:eastAsia="Times New Roman" w:cstheme="minorHAnsi"/>
          <w:sz w:val="22"/>
          <w:szCs w:val="22"/>
          <w:lang w:val="nl-BE" w:eastAsia="nl-NL"/>
        </w:rPr>
      </w:pPr>
      <w:r w:rsidRPr="00056736">
        <w:rPr>
          <w:rFonts w:cstheme="minorHAnsi"/>
          <w:b/>
          <w:bCs/>
          <w:sz w:val="22"/>
          <w:szCs w:val="22"/>
        </w:rPr>
        <w:t>Inès Bekhakh</w:t>
      </w:r>
      <w:r w:rsidRPr="00056736">
        <w:rPr>
          <w:rFonts w:eastAsia="Times New Roman" w:cstheme="minorHAnsi"/>
          <w:sz w:val="22"/>
          <w:szCs w:val="22"/>
          <w:lang w:val="nl-BE" w:eastAsia="nl-NL"/>
        </w:rPr>
        <w:t xml:space="preserve"> </w:t>
      </w:r>
      <w:r w:rsidRPr="00056736">
        <w:rPr>
          <w:rFonts w:eastAsia="Times New Roman" w:cstheme="minorHAnsi"/>
          <w:sz w:val="22"/>
          <w:szCs w:val="22"/>
          <w:lang w:val="nl-BE" w:eastAsia="nl-NL"/>
        </w:rPr>
        <w:br/>
        <w:t>Psychologist Registration Number</w:t>
      </w:r>
      <w:r w:rsidR="00056736">
        <w:rPr>
          <w:rFonts w:eastAsia="Times New Roman" w:cstheme="minorHAnsi"/>
          <w:sz w:val="22"/>
          <w:szCs w:val="22"/>
          <w:lang w:val="nl-BE" w:eastAsia="nl-NL"/>
        </w:rPr>
        <w:t xml:space="preserve"> (Belgium)</w:t>
      </w:r>
      <w:r w:rsidRPr="00056736">
        <w:rPr>
          <w:rFonts w:cstheme="minorHAnsi"/>
          <w:sz w:val="22"/>
          <w:szCs w:val="22"/>
        </w:rPr>
        <w:t xml:space="preserve">: </w:t>
      </w:r>
      <w:r w:rsidRPr="00056736">
        <w:rPr>
          <w:rStyle w:val="Zwaar"/>
          <w:rFonts w:cstheme="minorHAnsi"/>
          <w:color w:val="000000" w:themeColor="text1"/>
          <w:sz w:val="22"/>
          <w:szCs w:val="22"/>
          <w:shd w:val="clear" w:color="auto" w:fill="FFFFFF"/>
        </w:rPr>
        <w:t>922115301</w:t>
      </w:r>
      <w:r w:rsidRPr="00056736">
        <w:rPr>
          <w:rFonts w:cstheme="minorHAnsi"/>
          <w:sz w:val="22"/>
          <w:szCs w:val="22"/>
        </w:rPr>
        <w:t xml:space="preserve"> | </w:t>
      </w:r>
      <w:r w:rsidRPr="00056736">
        <w:rPr>
          <w:rFonts w:eastAsia="Times New Roman" w:cstheme="minorHAnsi"/>
          <w:sz w:val="22"/>
          <w:szCs w:val="22"/>
          <w:lang w:val="nl-BE" w:eastAsia="nl-NL"/>
        </w:rPr>
        <w:t>Visum Number</w:t>
      </w:r>
      <w:r w:rsidR="00056736">
        <w:rPr>
          <w:rFonts w:eastAsia="Times New Roman" w:cstheme="minorHAnsi"/>
          <w:sz w:val="22"/>
          <w:szCs w:val="22"/>
          <w:lang w:val="nl-BE" w:eastAsia="nl-NL"/>
        </w:rPr>
        <w:t xml:space="preserve"> (Belgium)</w:t>
      </w:r>
      <w:r w:rsidRPr="00056736">
        <w:rPr>
          <w:rFonts w:cstheme="minorHAnsi"/>
          <w:sz w:val="22"/>
          <w:szCs w:val="22"/>
        </w:rPr>
        <w:t xml:space="preserve">: </w:t>
      </w:r>
      <w:r w:rsidRPr="00056736">
        <w:rPr>
          <w:rStyle w:val="Zwaar"/>
          <w:rFonts w:cstheme="minorHAnsi"/>
          <w:color w:val="000000" w:themeColor="text1"/>
          <w:sz w:val="22"/>
          <w:szCs w:val="22"/>
          <w:shd w:val="clear" w:color="auto" w:fill="FFFFFF"/>
        </w:rPr>
        <w:t>260904</w:t>
      </w:r>
      <w:r w:rsidRPr="00056736">
        <w:rPr>
          <w:rFonts w:cstheme="minorHAnsi"/>
          <w:sz w:val="22"/>
          <w:szCs w:val="22"/>
        </w:rPr>
        <w:t>|</w:t>
      </w:r>
      <w:r w:rsidRPr="00056736">
        <w:rPr>
          <w:rFonts w:eastAsia="Times New Roman" w:cstheme="minorHAnsi"/>
          <w:sz w:val="22"/>
          <w:szCs w:val="22"/>
          <w:lang w:val="nl-BE" w:eastAsia="nl-NL"/>
        </w:rPr>
        <w:t xml:space="preserve"> Company Number</w:t>
      </w:r>
      <w:r w:rsidRPr="00056736">
        <w:rPr>
          <w:rFonts w:cstheme="minorHAnsi"/>
          <w:sz w:val="22"/>
          <w:szCs w:val="22"/>
        </w:rPr>
        <w:t xml:space="preserve">: </w:t>
      </w:r>
      <w:r w:rsidRPr="00056736">
        <w:rPr>
          <w:rStyle w:val="Zwaar"/>
          <w:rFonts w:cstheme="minorHAnsi"/>
          <w:color w:val="000000" w:themeColor="text1"/>
          <w:sz w:val="22"/>
          <w:szCs w:val="22"/>
          <w:shd w:val="clear" w:color="auto" w:fill="FFFFFF"/>
        </w:rPr>
        <w:t>0739.761.095</w:t>
      </w:r>
      <w:r w:rsidR="00EE5596" w:rsidRPr="00056736">
        <w:rPr>
          <w:rFonts w:ascii="Times New Roman" w:eastAsia="Times New Roman" w:hAnsi="Times New Roman" w:cs="Times New Roman"/>
          <w:sz w:val="22"/>
          <w:szCs w:val="22"/>
          <w:lang w:val="nl-BE" w:eastAsia="nl-NL"/>
        </w:rPr>
        <w:br/>
      </w:r>
    </w:p>
    <w:sectPr w:rsidR="00532334" w:rsidRPr="00056736" w:rsidSect="000B3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CA1"/>
    <w:multiLevelType w:val="multilevel"/>
    <w:tmpl w:val="C3C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A74FB"/>
    <w:multiLevelType w:val="multilevel"/>
    <w:tmpl w:val="06CA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320DC"/>
    <w:multiLevelType w:val="multilevel"/>
    <w:tmpl w:val="A1A4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56755"/>
    <w:multiLevelType w:val="multilevel"/>
    <w:tmpl w:val="D33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697587">
    <w:abstractNumId w:val="0"/>
  </w:num>
  <w:num w:numId="2" w16cid:durableId="914439080">
    <w:abstractNumId w:val="2"/>
  </w:num>
  <w:num w:numId="3" w16cid:durableId="661541598">
    <w:abstractNumId w:val="3"/>
  </w:num>
  <w:num w:numId="4" w16cid:durableId="186929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96"/>
    <w:rsid w:val="00036B0D"/>
    <w:rsid w:val="00056736"/>
    <w:rsid w:val="000B3D47"/>
    <w:rsid w:val="001F7DE9"/>
    <w:rsid w:val="003B3C69"/>
    <w:rsid w:val="004853C2"/>
    <w:rsid w:val="005308DB"/>
    <w:rsid w:val="00532334"/>
    <w:rsid w:val="00553FEF"/>
    <w:rsid w:val="00627717"/>
    <w:rsid w:val="006F30A7"/>
    <w:rsid w:val="009F73EE"/>
    <w:rsid w:val="00B75BEB"/>
    <w:rsid w:val="00EE5596"/>
    <w:rsid w:val="00F80296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ED6A"/>
  <w14:defaultImageDpi w14:val="32767"/>
  <w15:chartTrackingRefBased/>
  <w15:docId w15:val="{21C58202-315C-6841-838B-8372E256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5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5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5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5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5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5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5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E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5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559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559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55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55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55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55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5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55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5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55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55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559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5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559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5596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E55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l-BE"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E5596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E5596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EE5596"/>
    <w:rPr>
      <w:i/>
      <w:iCs/>
    </w:rPr>
  </w:style>
  <w:style w:type="paragraph" w:styleId="Plattetekst">
    <w:name w:val="Body Text"/>
    <w:basedOn w:val="Standaard"/>
    <w:link w:val="PlattetekstChar"/>
    <w:qFormat/>
    <w:rsid w:val="00FE7A44"/>
    <w:pPr>
      <w:spacing w:before="180" w:after="180"/>
    </w:pPr>
    <w:rPr>
      <w:kern w:val="0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FE7A4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-online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-online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bekhakh@gmail.com" TargetMode="External"/><Relationship Id="rId5" Type="http://schemas.openxmlformats.org/officeDocument/2006/relationships/hyperlink" Target="mailto:info@psy-online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620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selien hoessen</dc:creator>
  <cp:keywords/>
  <dc:description/>
  <cp:lastModifiedBy>selien hoessen</cp:lastModifiedBy>
  <cp:revision>5</cp:revision>
  <dcterms:created xsi:type="dcterms:W3CDTF">2025-09-04T19:13:00Z</dcterms:created>
  <dcterms:modified xsi:type="dcterms:W3CDTF">2025-09-05T15:40:00Z</dcterms:modified>
</cp:coreProperties>
</file>