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746C" w14:textId="77777777" w:rsidR="0037106B" w:rsidRPr="00A80E5B" w:rsidRDefault="00000000" w:rsidP="00A80E5B">
      <w:pPr>
        <w:pStyle w:val="FirstParagraph"/>
        <w:jc w:val="center"/>
        <w:rPr>
          <w:sz w:val="36"/>
          <w:szCs w:val="36"/>
        </w:rPr>
      </w:pPr>
      <w:bookmarkStart w:id="0" w:name="nederlands"/>
      <w:r w:rsidRPr="00A80E5B">
        <w:rPr>
          <w:b/>
          <w:bCs/>
          <w:sz w:val="36"/>
          <w:szCs w:val="36"/>
        </w:rPr>
        <w:t>Informatiefiche en Toestemmingsdocument Psychologische Begeleiding</w:t>
      </w:r>
    </w:p>
    <w:p w14:paraId="413535EA" w14:textId="77777777" w:rsidR="0037106B" w:rsidRDefault="00000000">
      <w:pPr>
        <w:pStyle w:val="Plattetekst"/>
      </w:pPr>
      <w:r>
        <w:rPr>
          <w:b/>
          <w:bCs/>
        </w:rPr>
        <w:t>Beste patiënt,</w:t>
      </w:r>
      <w:r>
        <w:t xml:space="preserve"> Welkom bij Psy-Online. Dit document helpt ons om samen veilig en transparant van start te gaan. Het bevat informatie over uw rechten, privacy en de manier waarop wij uw gegevens verwerken. Daarnaast vragen wij enkele gegevens die nodig zijn om in uitzonderlijke situaties uw veiligheid te waarborgen.</w:t>
      </w:r>
    </w:p>
    <w:p w14:paraId="31623464" w14:textId="2F70DD22" w:rsidR="0037106B" w:rsidRDefault="00000000">
      <w:pPr>
        <w:pStyle w:val="Plattetekst"/>
      </w:pPr>
      <w:r>
        <w:rPr>
          <w:b/>
          <w:bCs/>
        </w:rPr>
        <w:t>Belangrijk:</w:t>
      </w:r>
      <w:r>
        <w:t xml:space="preserve"> Het invullen van dit document betekent </w:t>
      </w:r>
      <w:r>
        <w:rPr>
          <w:b/>
          <w:bCs/>
        </w:rPr>
        <w:t>niet</w:t>
      </w:r>
      <w:r>
        <w:t xml:space="preserve"> dat er een probleem of crisis is. Het</w:t>
      </w:r>
      <w:r w:rsidR="004B6186">
        <w:rPr>
          <w:color w:val="003300"/>
        </w:rPr>
        <w:t xml:space="preserve"> wordt standaard opgemaakt bij de online psychologische zorg.</w:t>
      </w:r>
    </w:p>
    <w:p w14:paraId="1F80A6C3" w14:textId="77777777" w:rsidR="0037106B" w:rsidRDefault="00000000">
      <w:pPr>
        <w:pStyle w:val="Plattetekst"/>
      </w:pPr>
      <w:r>
        <w:t>📧 Gelieve dit document ingevuld terug te sturen vóór het kennismakingsgesprek: - info@psy-online.be (Selien Hoessen) - ines.bekhakh@gmail.com (Inès Bekhakh)</w:t>
      </w:r>
    </w:p>
    <w:p w14:paraId="258A56CA" w14:textId="77777777" w:rsidR="0037106B" w:rsidRDefault="00000000">
      <w:r>
        <w:rPr>
          <w:noProof/>
        </w:rPr>
      </w:r>
      <w:r>
        <w:rPr>
          <w:noProof/>
        </w:rPr>
        <w:pict w14:anchorId="05D6F724">
          <v:rect id="_x0000_i1028" alt="" style="width:453.6pt;height:.05pt;mso-width-percent:0;mso-height-percent:0;mso-width-percent:0;mso-height-percent:0" o:hralign="center" o:hrstd="t" o:hr="t"/>
        </w:pict>
      </w:r>
    </w:p>
    <w:p w14:paraId="64C3729A" w14:textId="77777777" w:rsidR="00C75ECC" w:rsidRDefault="00C75ECC">
      <w:pPr>
        <w:pStyle w:val="Kop2"/>
      </w:pPr>
      <w:bookmarkStart w:id="1" w:name="vertrouwelijkheid-en-beroepsgeheim"/>
    </w:p>
    <w:p w14:paraId="473055F4" w14:textId="71EB23A5" w:rsidR="0037106B" w:rsidRDefault="00000000">
      <w:pPr>
        <w:pStyle w:val="Kop2"/>
      </w:pPr>
      <w:r>
        <w:t>1. Vertrouwelijkheid en beroepsgeheim</w:t>
      </w:r>
    </w:p>
    <w:p w14:paraId="245E51ED" w14:textId="77777777" w:rsidR="0037106B" w:rsidRDefault="00000000">
      <w:pPr>
        <w:pStyle w:val="Compact"/>
        <w:numPr>
          <w:ilvl w:val="0"/>
          <w:numId w:val="2"/>
        </w:numPr>
      </w:pPr>
      <w:r>
        <w:t>Uw psycholoog is gebonden aan het beroepsgeheim.</w:t>
      </w:r>
    </w:p>
    <w:p w14:paraId="5179B43C" w14:textId="77777777" w:rsidR="0037106B" w:rsidRDefault="00000000">
      <w:pPr>
        <w:pStyle w:val="Compact"/>
        <w:numPr>
          <w:ilvl w:val="0"/>
          <w:numId w:val="2"/>
        </w:numPr>
      </w:pPr>
      <w:r>
        <w:t>Alle informatie wordt strikt vertrouwelijk behandeld.</w:t>
      </w:r>
    </w:p>
    <w:p w14:paraId="4504320C" w14:textId="77777777" w:rsidR="0037106B" w:rsidRDefault="00000000">
      <w:pPr>
        <w:pStyle w:val="Compact"/>
        <w:numPr>
          <w:ilvl w:val="0"/>
          <w:numId w:val="2"/>
        </w:numPr>
      </w:pPr>
      <w:r>
        <w:t xml:space="preserve">Alleen in </w:t>
      </w:r>
      <w:r>
        <w:rPr>
          <w:b/>
          <w:bCs/>
        </w:rPr>
        <w:t>uitzonderlijke situaties</w:t>
      </w:r>
      <w:r>
        <w:t xml:space="preserve"> waarin uw veiligheid of die van anderen ernstig in gevaar is, kan het beroepsgeheim worden doorbroken.</w:t>
      </w:r>
    </w:p>
    <w:p w14:paraId="4D00BE71" w14:textId="77777777" w:rsidR="0037106B" w:rsidRDefault="00000000">
      <w:pPr>
        <w:pStyle w:val="FirstParagraph"/>
      </w:pPr>
      <w:r>
        <w:rPr>
          <w:i/>
          <w:iCs/>
        </w:rPr>
        <w:t>Therapie start altijd in een veilige en vrijwillige context.</w:t>
      </w:r>
    </w:p>
    <w:p w14:paraId="4EF542A7" w14:textId="77777777" w:rsidR="00C75ECC" w:rsidRDefault="00C75ECC">
      <w:pPr>
        <w:pStyle w:val="Kop2"/>
      </w:pPr>
      <w:bookmarkStart w:id="2" w:name="persoonlijke-gegevens"/>
      <w:bookmarkEnd w:id="1"/>
    </w:p>
    <w:p w14:paraId="230AA3D5" w14:textId="0BBC3977" w:rsidR="0037106B" w:rsidRDefault="00000000">
      <w:pPr>
        <w:pStyle w:val="Kop2"/>
      </w:pPr>
      <w:r>
        <w:t>2. Persoonlijke gegevens</w:t>
      </w:r>
    </w:p>
    <w:tbl>
      <w:tblPr>
        <w:tblStyle w:val="Table"/>
        <w:tblW w:w="5000" w:type="pct"/>
        <w:tblLayout w:type="fixed"/>
        <w:tblLook w:val="0020" w:firstRow="1" w:lastRow="0" w:firstColumn="0" w:lastColumn="0" w:noHBand="0" w:noVBand="0"/>
      </w:tblPr>
      <w:tblGrid>
        <w:gridCol w:w="5040"/>
        <w:gridCol w:w="4582"/>
      </w:tblGrid>
      <w:tr w:rsidR="0037106B" w14:paraId="2F003765" w14:textId="77777777" w:rsidTr="0037106B">
        <w:trPr>
          <w:cnfStyle w:val="100000000000" w:firstRow="1" w:lastRow="0" w:firstColumn="0" w:lastColumn="0" w:oddVBand="0" w:evenVBand="0" w:oddHBand="0" w:evenHBand="0" w:firstRowFirstColumn="0" w:firstRowLastColumn="0" w:lastRowFirstColumn="0" w:lastRowLastColumn="0"/>
          <w:tblHeader/>
        </w:trPr>
        <w:tc>
          <w:tcPr>
            <w:tcW w:w="4148" w:type="dxa"/>
          </w:tcPr>
          <w:p w14:paraId="6A3BE48A" w14:textId="77777777" w:rsidR="0037106B" w:rsidRDefault="00000000">
            <w:pPr>
              <w:pStyle w:val="Compact"/>
            </w:pPr>
            <w:r>
              <w:t>Gegevens</w:t>
            </w:r>
          </w:p>
        </w:tc>
        <w:tc>
          <w:tcPr>
            <w:tcW w:w="3771" w:type="dxa"/>
          </w:tcPr>
          <w:p w14:paraId="16BB6AE3" w14:textId="77777777" w:rsidR="0037106B" w:rsidRDefault="00000000">
            <w:pPr>
              <w:pStyle w:val="Compact"/>
            </w:pPr>
            <w:r>
              <w:t>Invullen</w:t>
            </w:r>
          </w:p>
        </w:tc>
      </w:tr>
      <w:tr w:rsidR="0037106B" w14:paraId="0BF2FE6B" w14:textId="77777777">
        <w:tc>
          <w:tcPr>
            <w:tcW w:w="4148" w:type="dxa"/>
          </w:tcPr>
          <w:p w14:paraId="3659E89F" w14:textId="77777777" w:rsidR="0037106B" w:rsidRDefault="00000000">
            <w:pPr>
              <w:pStyle w:val="Compact"/>
            </w:pPr>
            <w:r>
              <w:t>Naam en voornaam</w:t>
            </w:r>
          </w:p>
        </w:tc>
        <w:tc>
          <w:tcPr>
            <w:tcW w:w="3771" w:type="dxa"/>
          </w:tcPr>
          <w:p w14:paraId="323DE7D1" w14:textId="77777777" w:rsidR="0037106B" w:rsidRDefault="00000000">
            <w:pPr>
              <w:pStyle w:val="Compact"/>
            </w:pPr>
            <w:r>
              <w:t>________________________</w:t>
            </w:r>
          </w:p>
        </w:tc>
      </w:tr>
      <w:tr w:rsidR="0037106B" w14:paraId="3F5FFB88" w14:textId="77777777">
        <w:tc>
          <w:tcPr>
            <w:tcW w:w="4148" w:type="dxa"/>
          </w:tcPr>
          <w:p w14:paraId="0416F8E9" w14:textId="77777777" w:rsidR="0037106B" w:rsidRDefault="00000000">
            <w:pPr>
              <w:pStyle w:val="Compact"/>
            </w:pPr>
            <w:r>
              <w:t>Adres</w:t>
            </w:r>
          </w:p>
        </w:tc>
        <w:tc>
          <w:tcPr>
            <w:tcW w:w="3771" w:type="dxa"/>
          </w:tcPr>
          <w:p w14:paraId="0057B24E" w14:textId="77777777" w:rsidR="0037106B" w:rsidRDefault="00000000">
            <w:pPr>
              <w:pStyle w:val="Compact"/>
            </w:pPr>
            <w:r>
              <w:t>________________________</w:t>
            </w:r>
          </w:p>
        </w:tc>
      </w:tr>
      <w:tr w:rsidR="0037106B" w14:paraId="1DB3765C" w14:textId="77777777">
        <w:tc>
          <w:tcPr>
            <w:tcW w:w="4148" w:type="dxa"/>
          </w:tcPr>
          <w:p w14:paraId="604155CA" w14:textId="77777777" w:rsidR="0037106B" w:rsidRDefault="00000000">
            <w:pPr>
              <w:pStyle w:val="Compact"/>
            </w:pPr>
            <w:r>
              <w:t>Geboortedatum</w:t>
            </w:r>
          </w:p>
        </w:tc>
        <w:tc>
          <w:tcPr>
            <w:tcW w:w="3771" w:type="dxa"/>
          </w:tcPr>
          <w:p w14:paraId="45851640" w14:textId="77777777" w:rsidR="0037106B" w:rsidRDefault="00000000">
            <w:pPr>
              <w:pStyle w:val="Compact"/>
            </w:pPr>
            <w:r>
              <w:t>________________________</w:t>
            </w:r>
          </w:p>
        </w:tc>
      </w:tr>
      <w:tr w:rsidR="0037106B" w14:paraId="7D57C2B7" w14:textId="77777777">
        <w:tc>
          <w:tcPr>
            <w:tcW w:w="4148" w:type="dxa"/>
          </w:tcPr>
          <w:p w14:paraId="08D06A7D" w14:textId="77777777" w:rsidR="0037106B" w:rsidRDefault="00000000">
            <w:pPr>
              <w:pStyle w:val="Compact"/>
            </w:pPr>
            <w:r>
              <w:t>Telefoon</w:t>
            </w:r>
          </w:p>
        </w:tc>
        <w:tc>
          <w:tcPr>
            <w:tcW w:w="3771" w:type="dxa"/>
          </w:tcPr>
          <w:p w14:paraId="3E91E054" w14:textId="77777777" w:rsidR="0037106B" w:rsidRDefault="00000000">
            <w:pPr>
              <w:pStyle w:val="Compact"/>
            </w:pPr>
            <w:r>
              <w:t>________________________</w:t>
            </w:r>
          </w:p>
        </w:tc>
      </w:tr>
      <w:tr w:rsidR="0037106B" w14:paraId="0A6B607A" w14:textId="77777777">
        <w:tc>
          <w:tcPr>
            <w:tcW w:w="4148" w:type="dxa"/>
          </w:tcPr>
          <w:p w14:paraId="2AD5DC45" w14:textId="77777777" w:rsidR="0037106B" w:rsidRDefault="00000000">
            <w:pPr>
              <w:pStyle w:val="Compact"/>
            </w:pPr>
            <w:r>
              <w:t>E-mail</w:t>
            </w:r>
          </w:p>
        </w:tc>
        <w:tc>
          <w:tcPr>
            <w:tcW w:w="3771" w:type="dxa"/>
          </w:tcPr>
          <w:p w14:paraId="69700B38" w14:textId="77777777" w:rsidR="0037106B" w:rsidRDefault="00000000">
            <w:pPr>
              <w:pStyle w:val="Compact"/>
            </w:pPr>
            <w:r>
              <w:t>________________________</w:t>
            </w:r>
          </w:p>
        </w:tc>
      </w:tr>
      <w:tr w:rsidR="0037106B" w14:paraId="0536B506" w14:textId="77777777">
        <w:tc>
          <w:tcPr>
            <w:tcW w:w="4148" w:type="dxa"/>
          </w:tcPr>
          <w:p w14:paraId="5460E8D5" w14:textId="77777777" w:rsidR="0037106B" w:rsidRDefault="00000000">
            <w:pPr>
              <w:pStyle w:val="Compact"/>
            </w:pPr>
            <w:r>
              <w:t>Huisarts</w:t>
            </w:r>
          </w:p>
        </w:tc>
        <w:tc>
          <w:tcPr>
            <w:tcW w:w="3771" w:type="dxa"/>
          </w:tcPr>
          <w:p w14:paraId="24D11C48" w14:textId="77777777" w:rsidR="0037106B" w:rsidRDefault="00000000">
            <w:pPr>
              <w:pStyle w:val="Compact"/>
            </w:pPr>
            <w:r>
              <w:t>________________________</w:t>
            </w:r>
          </w:p>
        </w:tc>
      </w:tr>
      <w:tr w:rsidR="0037106B" w14:paraId="029ABA97" w14:textId="77777777">
        <w:tc>
          <w:tcPr>
            <w:tcW w:w="4148" w:type="dxa"/>
          </w:tcPr>
          <w:p w14:paraId="1ECB69DE" w14:textId="77777777" w:rsidR="0037106B" w:rsidRDefault="00000000">
            <w:pPr>
              <w:pStyle w:val="Compact"/>
            </w:pPr>
            <w:r>
              <w:t>Behandelend psychiater (indien van toepassing)</w:t>
            </w:r>
          </w:p>
        </w:tc>
        <w:tc>
          <w:tcPr>
            <w:tcW w:w="3771" w:type="dxa"/>
          </w:tcPr>
          <w:p w14:paraId="7CA93672" w14:textId="77777777" w:rsidR="0037106B" w:rsidRDefault="00000000">
            <w:pPr>
              <w:pStyle w:val="Compact"/>
            </w:pPr>
            <w:r>
              <w:t>________________________</w:t>
            </w:r>
          </w:p>
        </w:tc>
      </w:tr>
    </w:tbl>
    <w:p w14:paraId="405DB1C3" w14:textId="1BB9CA7A" w:rsidR="0037106B" w:rsidRDefault="00000000">
      <w:pPr>
        <w:pStyle w:val="Kop2"/>
      </w:pPr>
      <w:bookmarkStart w:id="3" w:name="X9b061fe42582c430efb63b7ebdfe793880504db"/>
      <w:bookmarkEnd w:id="2"/>
      <w:r>
        <w:lastRenderedPageBreak/>
        <w:t>3. Contactpersonen voor uitzonderlijke situaties</w:t>
      </w:r>
    </w:p>
    <w:p w14:paraId="6579678A" w14:textId="77777777" w:rsidR="0037106B" w:rsidRDefault="00000000">
      <w:pPr>
        <w:pStyle w:val="FirstParagraph"/>
      </w:pPr>
      <w:r>
        <w:t>Gelieve minimaal één contactpersoon op te geven. Deze personen kunnen worden gecontacteerd in zeer uitzonderlijke situaties waarin uw veiligheid mogelijk in het gedrang komt.</w:t>
      </w:r>
    </w:p>
    <w:tbl>
      <w:tblPr>
        <w:tblStyle w:val="Table"/>
        <w:tblW w:w="5000" w:type="pct"/>
        <w:tblLayout w:type="fixed"/>
        <w:tblLook w:val="0020" w:firstRow="1" w:lastRow="0" w:firstColumn="0" w:lastColumn="0" w:noHBand="0" w:noVBand="0"/>
      </w:tblPr>
      <w:tblGrid>
        <w:gridCol w:w="2309"/>
        <w:gridCol w:w="3849"/>
        <w:gridCol w:w="3464"/>
      </w:tblGrid>
      <w:tr w:rsidR="0037106B" w14:paraId="399A6700" w14:textId="77777777" w:rsidTr="0037106B">
        <w:trPr>
          <w:cnfStyle w:val="100000000000" w:firstRow="1" w:lastRow="0" w:firstColumn="0" w:lastColumn="0" w:oddVBand="0" w:evenVBand="0" w:oddHBand="0" w:evenHBand="0" w:firstRowFirstColumn="0" w:firstRowLastColumn="0" w:lastRowFirstColumn="0" w:lastRowLastColumn="0"/>
          <w:tblHeader/>
        </w:trPr>
        <w:tc>
          <w:tcPr>
            <w:tcW w:w="1900" w:type="dxa"/>
          </w:tcPr>
          <w:p w14:paraId="7D860C4B" w14:textId="77777777" w:rsidR="0037106B" w:rsidRDefault="00000000">
            <w:pPr>
              <w:pStyle w:val="Compact"/>
            </w:pPr>
            <w:r>
              <w:t>Naam</w:t>
            </w:r>
          </w:p>
        </w:tc>
        <w:tc>
          <w:tcPr>
            <w:tcW w:w="3168" w:type="dxa"/>
          </w:tcPr>
          <w:p w14:paraId="1A92A06B" w14:textId="77777777" w:rsidR="0037106B" w:rsidRDefault="00000000">
            <w:pPr>
              <w:pStyle w:val="Compact"/>
            </w:pPr>
            <w:r>
              <w:t>Telefoon</w:t>
            </w:r>
          </w:p>
        </w:tc>
        <w:tc>
          <w:tcPr>
            <w:tcW w:w="2851" w:type="dxa"/>
          </w:tcPr>
          <w:p w14:paraId="0620F66D" w14:textId="77777777" w:rsidR="0037106B" w:rsidRDefault="00000000">
            <w:pPr>
              <w:pStyle w:val="Compact"/>
            </w:pPr>
            <w:r>
              <w:t>Relatie</w:t>
            </w:r>
          </w:p>
        </w:tc>
      </w:tr>
      <w:tr w:rsidR="0037106B" w14:paraId="741A42D6" w14:textId="77777777">
        <w:tc>
          <w:tcPr>
            <w:tcW w:w="1900" w:type="dxa"/>
          </w:tcPr>
          <w:p w14:paraId="736E35B3" w14:textId="77777777" w:rsidR="0037106B" w:rsidRDefault="00000000">
            <w:pPr>
              <w:pStyle w:val="Compact"/>
            </w:pPr>
            <w:r>
              <w:t>________________________</w:t>
            </w:r>
          </w:p>
        </w:tc>
        <w:tc>
          <w:tcPr>
            <w:tcW w:w="3168" w:type="dxa"/>
          </w:tcPr>
          <w:p w14:paraId="660F17E6" w14:textId="77777777" w:rsidR="0037106B" w:rsidRDefault="00000000">
            <w:pPr>
              <w:pStyle w:val="Compact"/>
            </w:pPr>
            <w:r>
              <w:t>________________________</w:t>
            </w:r>
          </w:p>
        </w:tc>
        <w:tc>
          <w:tcPr>
            <w:tcW w:w="2851" w:type="dxa"/>
          </w:tcPr>
          <w:p w14:paraId="6C14C6C4" w14:textId="77777777" w:rsidR="0037106B" w:rsidRDefault="00000000">
            <w:pPr>
              <w:pStyle w:val="Compact"/>
            </w:pPr>
            <w:r>
              <w:t>________________________</w:t>
            </w:r>
          </w:p>
        </w:tc>
      </w:tr>
      <w:tr w:rsidR="0037106B" w14:paraId="67A22377" w14:textId="77777777">
        <w:tc>
          <w:tcPr>
            <w:tcW w:w="1900" w:type="dxa"/>
          </w:tcPr>
          <w:p w14:paraId="2E8312B0" w14:textId="77777777" w:rsidR="0037106B" w:rsidRDefault="00000000">
            <w:pPr>
              <w:pStyle w:val="Compact"/>
            </w:pPr>
            <w:r>
              <w:t>________________________</w:t>
            </w:r>
          </w:p>
        </w:tc>
        <w:tc>
          <w:tcPr>
            <w:tcW w:w="3168" w:type="dxa"/>
          </w:tcPr>
          <w:p w14:paraId="7570C905" w14:textId="77777777" w:rsidR="0037106B" w:rsidRDefault="00000000">
            <w:pPr>
              <w:pStyle w:val="Compact"/>
            </w:pPr>
            <w:r>
              <w:t>________________________</w:t>
            </w:r>
          </w:p>
        </w:tc>
        <w:tc>
          <w:tcPr>
            <w:tcW w:w="2851" w:type="dxa"/>
          </w:tcPr>
          <w:p w14:paraId="02DCB1EB" w14:textId="77777777" w:rsidR="0037106B" w:rsidRDefault="00000000">
            <w:pPr>
              <w:pStyle w:val="Compact"/>
            </w:pPr>
            <w:r>
              <w:t>________________________</w:t>
            </w:r>
          </w:p>
        </w:tc>
      </w:tr>
      <w:tr w:rsidR="0037106B" w14:paraId="73685DEC" w14:textId="77777777">
        <w:tc>
          <w:tcPr>
            <w:tcW w:w="1900" w:type="dxa"/>
          </w:tcPr>
          <w:p w14:paraId="523774AF" w14:textId="77777777" w:rsidR="0037106B" w:rsidRDefault="00000000">
            <w:pPr>
              <w:pStyle w:val="Compact"/>
            </w:pPr>
            <w:r>
              <w:t>________________________</w:t>
            </w:r>
          </w:p>
        </w:tc>
        <w:tc>
          <w:tcPr>
            <w:tcW w:w="3168" w:type="dxa"/>
          </w:tcPr>
          <w:p w14:paraId="34842FFF" w14:textId="77777777" w:rsidR="0037106B" w:rsidRDefault="00000000">
            <w:pPr>
              <w:pStyle w:val="Compact"/>
            </w:pPr>
            <w:r>
              <w:t>________________________</w:t>
            </w:r>
          </w:p>
        </w:tc>
        <w:tc>
          <w:tcPr>
            <w:tcW w:w="2851" w:type="dxa"/>
          </w:tcPr>
          <w:p w14:paraId="4E321BFB" w14:textId="77777777" w:rsidR="0037106B" w:rsidRDefault="00000000">
            <w:pPr>
              <w:pStyle w:val="Compact"/>
            </w:pPr>
            <w:r>
              <w:t>________________________</w:t>
            </w:r>
          </w:p>
        </w:tc>
      </w:tr>
    </w:tbl>
    <w:p w14:paraId="05E81C9A" w14:textId="2EFC0283" w:rsidR="0037106B" w:rsidRDefault="00000000">
      <w:pPr>
        <w:pStyle w:val="Plattetekst"/>
      </w:pPr>
      <w:r>
        <w:rPr>
          <w:b/>
          <w:bCs/>
        </w:rPr>
        <w:t>Opmerking:</w:t>
      </w:r>
      <w:r>
        <w:t xml:space="preserve"> Als de contactpersonen niet bereikbaar zijn, kan een noodnummer worden gecontacteerd. Eventuele kosten zijn voor de patiënt.</w:t>
      </w:r>
    </w:p>
    <w:p w14:paraId="5B5FD630" w14:textId="77777777" w:rsidR="00A80E5B" w:rsidRDefault="00A80E5B">
      <w:pPr>
        <w:pStyle w:val="Kop2"/>
      </w:pPr>
      <w:bookmarkStart w:id="4" w:name="huidige-medicatie"/>
      <w:bookmarkEnd w:id="3"/>
    </w:p>
    <w:p w14:paraId="6422EDC5" w14:textId="77777777" w:rsidR="00C75ECC" w:rsidRDefault="00C75ECC">
      <w:pPr>
        <w:pStyle w:val="Kop2"/>
      </w:pPr>
    </w:p>
    <w:p w14:paraId="28F81A46" w14:textId="320AD1E4" w:rsidR="0037106B" w:rsidRDefault="00000000">
      <w:pPr>
        <w:pStyle w:val="Kop2"/>
      </w:pPr>
      <w:r>
        <w:t>4. Huidige medicatie</w:t>
      </w:r>
    </w:p>
    <w:p w14:paraId="5114AC32" w14:textId="77777777" w:rsidR="0037106B" w:rsidRDefault="00000000">
      <w:pPr>
        <w:pStyle w:val="FirstParagraph"/>
      </w:pPr>
      <w:r>
        <w:t>Medicijnen zoals kalmeermiddelen, slaapmedicatie, pijnstilling, antidepressiva, antipsychotica, …</w:t>
      </w:r>
    </w:p>
    <w:p w14:paraId="211EDFEB" w14:textId="77777777" w:rsidR="0037106B" w:rsidRDefault="00777851">
      <w:r>
        <w:rPr>
          <w:noProof/>
        </w:rPr>
        <w:pict w14:anchorId="5C992797">
          <v:rect id="_x0000_i1027" alt="" style="width:453.6pt;height:.05pt;mso-width-percent:0;mso-height-percent:0;mso-width-percent:0;mso-height-percent:0" o:hralign="center" o:hrstd="t" o:hr="t"/>
        </w:pict>
      </w:r>
    </w:p>
    <w:p w14:paraId="38810779" w14:textId="77777777" w:rsidR="0037106B" w:rsidRDefault="00777851">
      <w:r>
        <w:rPr>
          <w:noProof/>
        </w:rPr>
        <w:pict w14:anchorId="1A9EAA6D">
          <v:rect id="_x0000_i1026" alt="" style="width:453.6pt;height:.05pt;mso-width-percent:0;mso-height-percent:0;mso-width-percent:0;mso-height-percent:0" o:hralign="center" o:hrstd="t" o:hr="t"/>
        </w:pict>
      </w:r>
    </w:p>
    <w:p w14:paraId="49088346" w14:textId="77777777" w:rsidR="0037106B" w:rsidRDefault="00777851">
      <w:r>
        <w:rPr>
          <w:noProof/>
        </w:rPr>
        <w:pict w14:anchorId="237D6FC9">
          <v:rect id="_x0000_i1025" alt="" style="width:453.6pt;height:.05pt;mso-width-percent:0;mso-height-percent:0;mso-width-percent:0;mso-height-percent:0" o:hralign="center" o:hrstd="t" o:hr="t"/>
        </w:pict>
      </w:r>
    </w:p>
    <w:p w14:paraId="13754385" w14:textId="77777777" w:rsidR="00A80E5B" w:rsidRDefault="00A80E5B">
      <w:pPr>
        <w:pStyle w:val="Kop2"/>
      </w:pPr>
      <w:bookmarkStart w:id="5" w:name="toestemming-gedeeld-beroepsgeheim"/>
      <w:bookmarkEnd w:id="4"/>
    </w:p>
    <w:p w14:paraId="00F708D3" w14:textId="77777777" w:rsidR="00C75ECC" w:rsidRDefault="00C75ECC">
      <w:pPr>
        <w:pStyle w:val="Kop2"/>
      </w:pPr>
    </w:p>
    <w:p w14:paraId="66A0F7DC" w14:textId="2B088585" w:rsidR="0037106B" w:rsidRDefault="00000000">
      <w:pPr>
        <w:pStyle w:val="Kop2"/>
      </w:pPr>
      <w:r>
        <w:t>5. Toestemming gedeeld beroepsgeheim</w:t>
      </w:r>
    </w:p>
    <w:p w14:paraId="48518E2F" w14:textId="77777777" w:rsidR="0037106B" w:rsidRDefault="00000000">
      <w:pPr>
        <w:pStyle w:val="FirstParagraph"/>
      </w:pPr>
      <w:r>
        <w:t>Ik geef toestemming dat in het kader van mijn behandeling informatie kan worden uitgewisseld tussen:</w:t>
      </w:r>
    </w:p>
    <w:p w14:paraId="7BC8840D" w14:textId="77777777" w:rsidR="0037106B" w:rsidRDefault="00000000">
      <w:pPr>
        <w:pStyle w:val="Plattetekst"/>
      </w:pPr>
      <w:r>
        <w:t>☑ De psychologen die werkzaam zijn binnen de praktijk (Psy-Online of Meesjespraktijk)</w:t>
      </w:r>
    </w:p>
    <w:p w14:paraId="567EE4E7" w14:textId="77777777" w:rsidR="0037106B" w:rsidRDefault="00000000">
      <w:pPr>
        <w:pStyle w:val="Plattetekst"/>
      </w:pPr>
      <w:r>
        <w:t>Daarnaast, indien van toepassing, toestemming voor overleg met: ☐ Mijn huisarts ☐ Mijn psychiater ☐ Andere hulpverlener (specifieer): ________________________</w:t>
      </w:r>
    </w:p>
    <w:p w14:paraId="5D204743" w14:textId="77777777" w:rsidR="0037106B" w:rsidRDefault="00000000">
      <w:pPr>
        <w:pStyle w:val="Plattetekst"/>
      </w:pPr>
      <w:r>
        <w:t xml:space="preserve">Meer informatie: </w:t>
      </w:r>
      <w:hyperlink r:id="rId5">
        <w:r w:rsidR="0037106B">
          <w:rPr>
            <w:rStyle w:val="Hyperlink"/>
          </w:rPr>
          <w:t>www.psy-online.be</w:t>
        </w:r>
      </w:hyperlink>
    </w:p>
    <w:p w14:paraId="435B70C1" w14:textId="77777777" w:rsidR="0037106B" w:rsidRDefault="00000000">
      <w:pPr>
        <w:pStyle w:val="Kop2"/>
      </w:pPr>
      <w:bookmarkStart w:id="6" w:name="mandaat-in-uitzonderlijke-situaties"/>
      <w:bookmarkEnd w:id="5"/>
      <w:r>
        <w:t>6. Mandaat in uitzonderlijke situaties</w:t>
      </w:r>
    </w:p>
    <w:p w14:paraId="26017A3A" w14:textId="77777777" w:rsidR="0037106B" w:rsidRDefault="00000000">
      <w:pPr>
        <w:pStyle w:val="FirstParagraph"/>
      </w:pPr>
      <w:r>
        <w:t>De psycholoog mag noodzakelijke informatie delen met vertrouwenspersonen of professionele hulpverleners (huisarts, psychiater, spoeddiensten).</w:t>
      </w:r>
    </w:p>
    <w:p w14:paraId="21BABBF1" w14:textId="77777777" w:rsidR="0037106B" w:rsidRDefault="00000000">
      <w:pPr>
        <w:pStyle w:val="Plattetekst"/>
      </w:pPr>
      <w:r>
        <w:t>De gedeelde informatie kan bestaan uit: - Naam en voornaam - Adres en geboortedatum - Contactgegevens - Informatie m.b.t. de situatie</w:t>
      </w:r>
    </w:p>
    <w:p w14:paraId="13C8E139" w14:textId="77777777" w:rsidR="0037106B" w:rsidRDefault="00000000">
      <w:pPr>
        <w:pStyle w:val="Plattetekst"/>
      </w:pPr>
      <w:r>
        <w:rPr>
          <w:i/>
          <w:iCs/>
        </w:rPr>
        <w:t>Dit gebeurt alleen in uitzonderlijke situaties en met het doel uw veiligheid te waarborgen.</w:t>
      </w:r>
    </w:p>
    <w:p w14:paraId="275FB3CC" w14:textId="77777777" w:rsidR="00A80E5B" w:rsidRDefault="00A80E5B">
      <w:pPr>
        <w:pStyle w:val="Kop2"/>
      </w:pPr>
      <w:bookmarkStart w:id="7" w:name="elektronisch-patiëntendossier-epd-gdpr"/>
      <w:bookmarkEnd w:id="6"/>
    </w:p>
    <w:p w14:paraId="2A4BA91E" w14:textId="77777777" w:rsidR="00C75ECC" w:rsidRDefault="00C75ECC">
      <w:pPr>
        <w:pStyle w:val="Kop2"/>
      </w:pPr>
    </w:p>
    <w:p w14:paraId="504ABAEF" w14:textId="201A4166" w:rsidR="0037106B" w:rsidRDefault="00000000">
      <w:pPr>
        <w:pStyle w:val="Kop2"/>
      </w:pPr>
      <w:r>
        <w:t>7. Elektronisch Patiëntendossier (EPD) &amp; GDPR</w:t>
      </w:r>
    </w:p>
    <w:p w14:paraId="5DF23D90" w14:textId="77777777" w:rsidR="0037106B" w:rsidRDefault="00000000">
      <w:pPr>
        <w:pStyle w:val="Compact"/>
        <w:numPr>
          <w:ilvl w:val="0"/>
          <w:numId w:val="3"/>
        </w:numPr>
      </w:pPr>
      <w:r>
        <w:t>Uw gegevens worden vertrouwelijk en veilig bewaard.</w:t>
      </w:r>
    </w:p>
    <w:p w14:paraId="313095E1" w14:textId="77777777" w:rsidR="0037106B" w:rsidRDefault="00000000">
      <w:pPr>
        <w:pStyle w:val="Compact"/>
        <w:numPr>
          <w:ilvl w:val="0"/>
          <w:numId w:val="3"/>
        </w:numPr>
      </w:pPr>
      <w:r>
        <w:t>Enkel relevante gegevens worden bijgehouden: persoonlijke info, huisarts, afspraken, administratie, verslagen (met toestemming).</w:t>
      </w:r>
    </w:p>
    <w:p w14:paraId="2FF2A70A" w14:textId="1BC2AD1A" w:rsidR="0037106B" w:rsidRDefault="00000000">
      <w:pPr>
        <w:pStyle w:val="Compact"/>
        <w:numPr>
          <w:ilvl w:val="0"/>
          <w:numId w:val="3"/>
        </w:numPr>
      </w:pPr>
      <w:r>
        <w:t xml:space="preserve">Bewaartermijn: 10 jaar na beëindiging van therapie, </w:t>
      </w:r>
      <w:r w:rsidR="00ED516E">
        <w:rPr>
          <w:color w:val="003300"/>
        </w:rPr>
        <w:t>daarna wordt het vernietigd</w:t>
      </w:r>
      <w:r>
        <w:t>.</w:t>
      </w:r>
    </w:p>
    <w:p w14:paraId="04BA244A" w14:textId="77777777" w:rsidR="00A80E5B" w:rsidRDefault="00A80E5B">
      <w:pPr>
        <w:pStyle w:val="Kop2"/>
      </w:pPr>
      <w:bookmarkStart w:id="8" w:name="toestemming-therapie-opstart"/>
      <w:bookmarkEnd w:id="7"/>
    </w:p>
    <w:p w14:paraId="2AF0C610" w14:textId="77777777" w:rsidR="00C75ECC" w:rsidRDefault="00C75ECC">
      <w:pPr>
        <w:pStyle w:val="Kop2"/>
      </w:pPr>
    </w:p>
    <w:p w14:paraId="734A53E9" w14:textId="33A3B8AE" w:rsidR="0037106B" w:rsidRDefault="00000000">
      <w:pPr>
        <w:pStyle w:val="Kop2"/>
      </w:pPr>
      <w:r>
        <w:t>8. Toestemming therapie-opstart</w:t>
      </w:r>
    </w:p>
    <w:p w14:paraId="05821945" w14:textId="369EFDBA" w:rsidR="0037106B" w:rsidRDefault="00000000">
      <w:pPr>
        <w:pStyle w:val="FirstParagraph"/>
      </w:pPr>
      <w:r>
        <w:t xml:space="preserve">Ik, ________________________, bevestig dat ik vrijwillig kies voor </w:t>
      </w:r>
      <w:r w:rsidR="004D5245">
        <w:t>een psychologische begeleiding bij praktijk ‘Psycholoog Online’.</w:t>
      </w:r>
      <w:r>
        <w:t xml:space="preserve"> Ik verklaar dit document naar waarheid ingevuld te hebben en ga akkoord met de afspraken.</w:t>
      </w:r>
    </w:p>
    <w:tbl>
      <w:tblPr>
        <w:tblStyle w:val="Table"/>
        <w:tblW w:w="5000" w:type="pct"/>
        <w:tblLayout w:type="fixed"/>
        <w:tblLook w:val="0020" w:firstRow="1" w:lastRow="0" w:firstColumn="0" w:lastColumn="0" w:noHBand="0" w:noVBand="0"/>
      </w:tblPr>
      <w:tblGrid>
        <w:gridCol w:w="3849"/>
        <w:gridCol w:w="3849"/>
        <w:gridCol w:w="1924"/>
      </w:tblGrid>
      <w:tr w:rsidR="0037106B" w14:paraId="04867964" w14:textId="77777777" w:rsidTr="0037106B">
        <w:trPr>
          <w:cnfStyle w:val="100000000000" w:firstRow="1" w:lastRow="0" w:firstColumn="0" w:lastColumn="0" w:oddVBand="0" w:evenVBand="0" w:oddHBand="0" w:evenHBand="0" w:firstRowFirstColumn="0" w:firstRowLastColumn="0" w:lastRowFirstColumn="0" w:lastRowLastColumn="0"/>
          <w:tblHeader/>
        </w:trPr>
        <w:tc>
          <w:tcPr>
            <w:tcW w:w="3168" w:type="dxa"/>
          </w:tcPr>
          <w:p w14:paraId="6B1016B3" w14:textId="77777777" w:rsidR="0037106B" w:rsidRDefault="00000000">
            <w:pPr>
              <w:pStyle w:val="Compact"/>
            </w:pPr>
            <w:r>
              <w:t>Naam patiënt</w:t>
            </w:r>
          </w:p>
        </w:tc>
        <w:tc>
          <w:tcPr>
            <w:tcW w:w="3168" w:type="dxa"/>
          </w:tcPr>
          <w:p w14:paraId="6343B86D" w14:textId="77777777" w:rsidR="0037106B" w:rsidRDefault="00000000">
            <w:pPr>
              <w:pStyle w:val="Compact"/>
            </w:pPr>
            <w:r>
              <w:t>Handtekening</w:t>
            </w:r>
          </w:p>
        </w:tc>
        <w:tc>
          <w:tcPr>
            <w:tcW w:w="1584" w:type="dxa"/>
          </w:tcPr>
          <w:p w14:paraId="380720EA" w14:textId="77777777" w:rsidR="0037106B" w:rsidRDefault="00000000">
            <w:pPr>
              <w:pStyle w:val="Compact"/>
            </w:pPr>
            <w:r>
              <w:t>Datum</w:t>
            </w:r>
          </w:p>
        </w:tc>
      </w:tr>
      <w:tr w:rsidR="0037106B" w14:paraId="0B44F3E3" w14:textId="77777777">
        <w:tc>
          <w:tcPr>
            <w:tcW w:w="3168" w:type="dxa"/>
          </w:tcPr>
          <w:p w14:paraId="35EBB6A3" w14:textId="77777777" w:rsidR="0037106B" w:rsidRDefault="00000000">
            <w:pPr>
              <w:pStyle w:val="Compact"/>
            </w:pPr>
            <w:r>
              <w:t>________________________</w:t>
            </w:r>
          </w:p>
        </w:tc>
        <w:tc>
          <w:tcPr>
            <w:tcW w:w="3168" w:type="dxa"/>
          </w:tcPr>
          <w:p w14:paraId="2ECA65BB" w14:textId="77777777" w:rsidR="0037106B" w:rsidRDefault="00000000">
            <w:pPr>
              <w:pStyle w:val="Compact"/>
            </w:pPr>
            <w:r>
              <w:t>________________________</w:t>
            </w:r>
          </w:p>
        </w:tc>
        <w:tc>
          <w:tcPr>
            <w:tcW w:w="1584" w:type="dxa"/>
          </w:tcPr>
          <w:p w14:paraId="25AD7A99" w14:textId="77777777" w:rsidR="0037106B" w:rsidRDefault="00000000">
            <w:pPr>
              <w:pStyle w:val="Compact"/>
            </w:pPr>
            <w:r>
              <w:t>________________________</w:t>
            </w:r>
          </w:p>
        </w:tc>
      </w:tr>
    </w:tbl>
    <w:p w14:paraId="2BAE1B50" w14:textId="77777777" w:rsidR="00A80E5B" w:rsidRDefault="00A80E5B">
      <w:pPr>
        <w:pStyle w:val="Plattetekst"/>
        <w:rPr>
          <w:b/>
          <w:bCs/>
        </w:rPr>
      </w:pPr>
    </w:p>
    <w:p w14:paraId="3E00A04D" w14:textId="406A1E99" w:rsidR="0037106B" w:rsidRDefault="00000000" w:rsidP="007D71EC">
      <w:pPr>
        <w:pStyle w:val="Plattetekst"/>
        <w:jc w:val="right"/>
      </w:pPr>
      <w:r>
        <w:rPr>
          <w:b/>
          <w:bCs/>
        </w:rPr>
        <w:t>Psycholoog Online</w:t>
      </w:r>
      <w:r>
        <w:t xml:space="preserve"> – </w:t>
      </w:r>
      <w:hyperlink r:id="rId6">
        <w:r w:rsidR="0037106B">
          <w:rPr>
            <w:rStyle w:val="Hyperlink"/>
          </w:rPr>
          <w:t>www.psy-online.be</w:t>
        </w:r>
      </w:hyperlink>
      <w:r w:rsidR="007D71EC">
        <w:t xml:space="preserve"> |</w:t>
      </w:r>
      <w:r>
        <w:t xml:space="preserve"> </w:t>
      </w:r>
      <w:r w:rsidRPr="007D71EC">
        <w:rPr>
          <w:b/>
          <w:bCs/>
        </w:rPr>
        <w:t>Meesjespraktijk Wondelgem</w:t>
      </w:r>
      <w:r>
        <w:t xml:space="preserve"> </w:t>
      </w:r>
      <w:r w:rsidR="007D71EC">
        <w:br/>
      </w:r>
      <w:r w:rsidRPr="007D71EC">
        <w:rPr>
          <w:b/>
          <w:bCs/>
        </w:rPr>
        <w:t>Selien Hoessen</w:t>
      </w:r>
      <w:r>
        <w:t xml:space="preserve"> </w:t>
      </w:r>
      <w:r w:rsidR="007D71EC">
        <w:br/>
      </w:r>
      <w:r>
        <w:t>Erkenningsnummer psycholoog: 872110940 | Visumnummer: 280494 | Ondernemingsnummer: 0842.824.288</w:t>
      </w:r>
      <w:bookmarkStart w:id="9" w:name="X6d30fbb06f0525daed506e09cf55a5811ab45c7"/>
      <w:bookmarkEnd w:id="0"/>
      <w:bookmarkEnd w:id="8"/>
      <w:bookmarkEnd w:id="9"/>
    </w:p>
    <w:p w14:paraId="49B2A3AB" w14:textId="518AC0CA" w:rsidR="007D71EC" w:rsidRPr="007D71EC" w:rsidRDefault="007D71EC" w:rsidP="007D71EC">
      <w:pPr>
        <w:pStyle w:val="Plattetekst"/>
        <w:jc w:val="right"/>
        <w:rPr>
          <w:b/>
          <w:bCs/>
          <w:color w:val="000000" w:themeColor="text1"/>
        </w:rPr>
      </w:pPr>
      <w:r w:rsidRPr="007D71EC">
        <w:rPr>
          <w:b/>
          <w:bCs/>
        </w:rPr>
        <w:t>Inès Bekhakh</w:t>
      </w:r>
      <w:r>
        <w:br/>
        <w:t xml:space="preserve">Erkenningsnummer psycholoog: </w:t>
      </w:r>
      <w:r w:rsidRPr="007D71EC">
        <w:rPr>
          <w:rStyle w:val="Zwaar"/>
          <w:rFonts w:cs="Times New Roman"/>
          <w:b w:val="0"/>
          <w:bCs w:val="0"/>
          <w:color w:val="000000" w:themeColor="text1"/>
          <w:shd w:val="clear" w:color="auto" w:fill="FFFFFF"/>
        </w:rPr>
        <w:t>922115301</w:t>
      </w:r>
      <w:r w:rsidRPr="007D71EC">
        <w:t xml:space="preserve"> </w:t>
      </w:r>
      <w:r>
        <w:t xml:space="preserve">| Visumnummer: </w:t>
      </w:r>
      <w:r w:rsidRPr="007D71EC">
        <w:rPr>
          <w:rStyle w:val="Zwaar"/>
          <w:b w:val="0"/>
          <w:bCs w:val="0"/>
          <w:color w:val="000000" w:themeColor="text1"/>
          <w:shd w:val="clear" w:color="auto" w:fill="FFFFFF"/>
        </w:rPr>
        <w:t>260904</w:t>
      </w:r>
      <w:r>
        <w:t xml:space="preserve">| Ondernemingsnummer: </w:t>
      </w:r>
      <w:r w:rsidRPr="007D71EC">
        <w:rPr>
          <w:rStyle w:val="Zwaar"/>
          <w:b w:val="0"/>
          <w:bCs w:val="0"/>
          <w:color w:val="000000" w:themeColor="text1"/>
          <w:shd w:val="clear" w:color="auto" w:fill="FFFFFF"/>
        </w:rPr>
        <w:t>0739.761.095</w:t>
      </w:r>
    </w:p>
    <w:sectPr w:rsidR="007D71EC" w:rsidRPr="007D71EC">
      <w:footnotePr>
        <w:numRestart w:val="eachSect"/>
      </w:foot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540CD9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826C01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066874984">
    <w:abstractNumId w:val="0"/>
  </w:num>
  <w:num w:numId="2" w16cid:durableId="1998877973">
    <w:abstractNumId w:val="1"/>
  </w:num>
  <w:num w:numId="3" w16cid:durableId="1276714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numRestart w:val="eachSect"/>
  </w:footnotePr>
  <w:compat>
    <w:compatSetting w:name="compatibilityMode" w:uri="http://schemas.microsoft.com/office/word" w:val="12"/>
    <w:compatSetting w:name="useWord2013TrackBottomHyphenation" w:uri="http://schemas.microsoft.com/office/word" w:val="1"/>
  </w:compat>
  <w:rsids>
    <w:rsidRoot w:val="0037106B"/>
    <w:rsid w:val="0037106B"/>
    <w:rsid w:val="004742F6"/>
    <w:rsid w:val="004B6186"/>
    <w:rsid w:val="004D5245"/>
    <w:rsid w:val="00553FEF"/>
    <w:rsid w:val="0067070B"/>
    <w:rsid w:val="00777851"/>
    <w:rsid w:val="007D71EC"/>
    <w:rsid w:val="009E7A6C"/>
    <w:rsid w:val="00A80E5B"/>
    <w:rsid w:val="00C75ECC"/>
    <w:rsid w:val="00D612B5"/>
    <w:rsid w:val="00ED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71D5"/>
  <w15:docId w15:val="{9D790BCA-C4A8-F845-84AD-3ECB1A1E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Plattetekst"/>
    <w:link w:val="Kop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Plattetekst"/>
    <w:link w:val="Kop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Plattetekst"/>
    <w:link w:val="Kop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Plattetekst"/>
    <w:link w:val="Kop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Plattetekst"/>
    <w:link w:val="Kop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Plattetekst"/>
    <w:link w:val="Kop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Plattetekst"/>
    <w:link w:val="Kop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Plattetekst"/>
    <w:link w:val="Kop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Plattetekst"/>
    <w:link w:val="Kop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qFormat/>
    <w:pPr>
      <w:spacing w:before="180" w:after="180"/>
    </w:p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link w:val="Tite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0FD9"/>
    <w:rPr>
      <w:rFonts w:asciiTheme="majorHAnsi" w:eastAsiaTheme="majorEastAsia" w:hAnsiTheme="majorHAnsi" w:cstheme="majorBidi"/>
      <w:spacing w:val="-10"/>
      <w:kern w:val="28"/>
      <w:sz w:val="56"/>
      <w:szCs w:val="56"/>
    </w:rPr>
  </w:style>
  <w:style w:type="paragraph" w:styleId="Ondertitel">
    <w:name w:val="Subtitle"/>
    <w:basedOn w:val="Titel"/>
    <w:next w:val="Plattetekst"/>
    <w:link w:val="OndertitelChar"/>
    <w:uiPriority w:val="11"/>
    <w:qFormat/>
    <w:rsid w:val="00A10FD9"/>
    <w:pPr>
      <w:numPr>
        <w:ilvl w:val="1"/>
      </w:numPr>
    </w:pPr>
    <w:rPr>
      <w:spacing w:val="15"/>
      <w:sz w:val="28"/>
      <w:szCs w:val="28"/>
    </w:rPr>
  </w:style>
  <w:style w:type="character" w:customStyle="1" w:styleId="OndertitelChar">
    <w:name w:val="Ondertitel Char"/>
    <w:basedOn w:val="Standaardalinea-lettertype"/>
    <w:link w:val="Ondertitel"/>
    <w:uiPriority w:val="11"/>
    <w:rsid w:val="00A10FD9"/>
    <w:rPr>
      <w:rFonts w:eastAsiaTheme="majorEastAsia" w:cstheme="majorBidi"/>
      <w:color w:val="595959" w:themeColor="text1" w:themeTint="A6"/>
      <w:spacing w:val="15"/>
      <w:sz w:val="28"/>
      <w:szCs w:val="28"/>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Title">
    <w:name w:val="Abstract Title"/>
    <w:basedOn w:val="Standaard"/>
    <w:next w:val="Abstract"/>
    <w:qFormat/>
    <w:pPr>
      <w:keepNext/>
      <w:keepLines/>
      <w:spacing w:before="300" w:after="0"/>
      <w:jc w:val="center"/>
    </w:pPr>
    <w:rPr>
      <w:b/>
      <w:sz w:val="20"/>
      <w:szCs w:val="20"/>
    </w:rPr>
  </w:style>
  <w:style w:type="paragraph" w:customStyle="1" w:styleId="Abstract">
    <w:name w:val="Abstract"/>
    <w:basedOn w:val="Standaard"/>
    <w:next w:val="Plattetekst"/>
    <w:qFormat/>
    <w:pPr>
      <w:keepNext/>
      <w:keepLines/>
      <w:spacing w:before="100" w:after="300"/>
    </w:pPr>
    <w:rPr>
      <w:sz w:val="20"/>
      <w:szCs w:val="20"/>
    </w:rPr>
  </w:style>
  <w:style w:type="paragraph" w:styleId="Bibliografie">
    <w:name w:val="Bibliography"/>
    <w:basedOn w:val="Standaard"/>
    <w:qFormat/>
  </w:style>
  <w:style w:type="character" w:customStyle="1" w:styleId="Kop1Char">
    <w:name w:val="Kop 1 Char"/>
    <w:basedOn w:val="Standaardalinea-lettertype"/>
    <w:link w:val="Kop1"/>
    <w:uiPriority w:val="9"/>
    <w:rsid w:val="00A10F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0F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0F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0F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0F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0F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0F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0FD9"/>
    <w:rPr>
      <w:rFonts w:eastAsiaTheme="majorEastAsia" w:cstheme="majorBidi"/>
      <w:color w:val="272727" w:themeColor="text1" w:themeTint="D8"/>
    </w:rPr>
  </w:style>
  <w:style w:type="paragraph" w:styleId="Bloktekst">
    <w:name w:val="Block Text"/>
    <w:basedOn w:val="Plattetekst"/>
    <w:next w:val="Plattetekst"/>
    <w:uiPriority w:val="9"/>
    <w:unhideWhenUsed/>
    <w:qFormat/>
    <w:pPr>
      <w:spacing w:before="100" w:after="100"/>
      <w:ind w:left="480" w:right="480"/>
    </w:pPr>
  </w:style>
  <w:style w:type="paragraph" w:styleId="Voetnoottekst">
    <w:name w:val="footnote text"/>
    <w:basedOn w:val="Standaard"/>
    <w:uiPriority w:val="9"/>
    <w:unhideWhenUsed/>
    <w:qFormat/>
  </w:style>
  <w:style w:type="paragraph" w:customStyle="1" w:styleId="FootnoteBlockText">
    <w:name w:val="Footnote Block Text"/>
    <w:basedOn w:val="Voetnoottekst"/>
    <w:next w:val="Voetnootteks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ard"/>
    <w:next w:val="Definition"/>
    <w:pPr>
      <w:keepNext/>
      <w:keepLines/>
      <w:spacing w:after="0"/>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CaptionedFigure">
    <w:name w:val="Captioned Figure"/>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customStyle="1" w:styleId="SectionNumber">
    <w:name w:val="Section Number"/>
    <w:basedOn w:val="BijschriftChar"/>
  </w:style>
  <w:style w:type="character" w:styleId="Voetnootmarkering">
    <w:name w:val="footnote reference"/>
    <w:basedOn w:val="BijschriftChar"/>
    <w:rPr>
      <w:vertAlign w:val="superscript"/>
    </w:rPr>
  </w:style>
  <w:style w:type="character" w:styleId="Hyperlink">
    <w:name w:val="Hyperlink"/>
    <w:basedOn w:val="BijschriftChar"/>
    <w:rPr>
      <w:color w:val="156082" w:themeColor="accent1"/>
    </w:rPr>
  </w:style>
  <w:style w:type="paragraph" w:styleId="Kopvaninhoudsopgave">
    <w:name w:val="TOC Heading"/>
    <w:basedOn w:val="Kop1"/>
    <w:next w:val="Plattetekst"/>
    <w:uiPriority w:val="39"/>
    <w:unhideWhenUsed/>
    <w:qFormat/>
    <w:pPr>
      <w:spacing w:before="240" w:line="259" w:lineRule="auto"/>
      <w:outlineLvl w:val="9"/>
    </w:pPr>
  </w:style>
  <w:style w:type="paragraph" w:customStyle="1" w:styleId="SourceCode">
    <w:name w:val="Source Code"/>
    <w:basedOn w:val="Standa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Zwaar">
    <w:name w:val="Strong"/>
    <w:basedOn w:val="Standaardalinea-lettertype"/>
    <w:uiPriority w:val="22"/>
    <w:qFormat/>
    <w:rsid w:val="007D71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online.be" TargetMode="External"/><Relationship Id="rId5" Type="http://schemas.openxmlformats.org/officeDocument/2006/relationships/hyperlink" Target="http://www.psy-online.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613</Words>
  <Characters>3377</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selien hoessen</dc:creator>
  <cp:keywords/>
  <cp:lastModifiedBy>selien hoessen</cp:lastModifiedBy>
  <cp:revision>6</cp:revision>
  <cp:lastPrinted>2025-09-05T06:25:00Z</cp:lastPrinted>
  <dcterms:created xsi:type="dcterms:W3CDTF">2025-09-05T06:25:00Z</dcterms:created>
  <dcterms:modified xsi:type="dcterms:W3CDTF">2025-09-05T15:38:00Z</dcterms:modified>
</cp:coreProperties>
</file>